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宋体" w:eastAsia="仿宋_GB2312"/>
          <w:sz w:val="44"/>
          <w:szCs w:val="44"/>
        </w:rPr>
      </w:pPr>
      <w:r>
        <w:rPr>
          <w:rFonts w:hint="eastAsia" w:ascii="仿宋_GB2312" w:hAnsi="宋体" w:eastAsia="仿宋_GB2312"/>
          <w:sz w:val="44"/>
          <w:szCs w:val="44"/>
        </w:rPr>
        <w:t>贵州大学 计算机科学与技术学院</w:t>
      </w:r>
    </w:p>
    <w:p>
      <w:pPr>
        <w:jc w:val="center"/>
        <w:rPr>
          <w:rFonts w:hint="eastAsia" w:ascii="仿宋_GB2312" w:hAnsi="宋体" w:eastAsia="仿宋_GB2312"/>
          <w:sz w:val="44"/>
          <w:szCs w:val="44"/>
        </w:rPr>
      </w:pPr>
      <w:r>
        <w:rPr>
          <w:rFonts w:hint="eastAsia" w:ascii="仿宋_GB2312" w:hAnsi="宋体" w:eastAsia="仿宋_GB2312"/>
          <w:sz w:val="44"/>
          <w:szCs w:val="44"/>
        </w:rPr>
        <w:t>人工智能专业学士学位授权审核评估流程</w:t>
      </w:r>
    </w:p>
    <w:p>
      <w:pPr>
        <w:pStyle w:val="6"/>
        <w:spacing w:line="360" w:lineRule="auto"/>
        <w:ind w:right="-1648" w:rightChars="-749" w:firstLine="0" w:firstLineChars="0"/>
        <w:jc w:val="left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时间：202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宋体" w:eastAsia="仿宋_GB2312"/>
          <w:sz w:val="30"/>
          <w:szCs w:val="30"/>
        </w:rPr>
        <w:t>年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宋体" w:eastAsia="仿宋_GB2312"/>
          <w:sz w:val="30"/>
          <w:szCs w:val="30"/>
        </w:rPr>
        <w:t>月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23</w:t>
      </w:r>
      <w:r>
        <w:rPr>
          <w:rFonts w:hint="eastAsia" w:ascii="仿宋_GB2312" w:hAnsi="宋体" w:eastAsia="仿宋_GB2312"/>
          <w:sz w:val="30"/>
          <w:szCs w:val="30"/>
        </w:rPr>
        <w:t>日，10：00-12：00</w:t>
      </w:r>
    </w:p>
    <w:p>
      <w:pPr>
        <w:pStyle w:val="7"/>
        <w:ind w:firstLine="0" w:firstLineChars="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地点：贵州大学东校区，博学楼，702</w:t>
      </w:r>
    </w:p>
    <w:p>
      <w:pPr>
        <w:pStyle w:val="7"/>
        <w:ind w:firstLine="0" w:firstLineChars="0"/>
        <w:rPr>
          <w:rFonts w:hint="default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</w:rPr>
        <w:t>主持人：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申国伟</w:t>
      </w:r>
      <w:r>
        <w:rPr>
          <w:rFonts w:hint="eastAsia" w:ascii="仿宋_GB2312" w:hAnsi="宋体" w:eastAsia="仿宋_GB2312"/>
          <w:sz w:val="30"/>
          <w:szCs w:val="30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副院长</w:t>
      </w:r>
      <w:bookmarkStart w:id="0" w:name="_GoBack"/>
      <w:bookmarkEnd w:id="0"/>
    </w:p>
    <w:p>
      <w:pPr>
        <w:pStyle w:val="7"/>
        <w:ind w:firstLine="0" w:firstLineChars="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审核流程：</w:t>
      </w:r>
    </w:p>
    <w:p>
      <w:pPr>
        <w:pStyle w:val="6"/>
        <w:numPr>
          <w:ilvl w:val="0"/>
          <w:numId w:val="1"/>
        </w:numPr>
        <w:spacing w:line="360" w:lineRule="auto"/>
        <w:ind w:left="425" w:leftChars="0" w:right="-1648" w:rightChars="-749" w:hanging="425" w:firstLineChars="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申国伟副院长</w:t>
      </w:r>
      <w:r>
        <w:rPr>
          <w:rFonts w:hint="eastAsia" w:ascii="仿宋" w:hAnsi="仿宋" w:eastAsia="仿宋" w:cs="仿宋"/>
          <w:sz w:val="32"/>
          <w:szCs w:val="32"/>
        </w:rPr>
        <w:t>介绍评审组专家及参会人员；</w:t>
      </w:r>
    </w:p>
    <w:p>
      <w:pPr>
        <w:numPr>
          <w:ilvl w:val="0"/>
          <w:numId w:val="1"/>
        </w:numPr>
        <w:spacing w:line="360" w:lineRule="auto"/>
        <w:ind w:left="425" w:leftChars="0" w:right="-356" w:rightChars="-162" w:hanging="425" w:firstLineChars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教务处领导介绍本轮新增专业学士学位授权评估工作背景及要求；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评审组专家现场推选组长组织评议阶段工作;</w:t>
      </w:r>
    </w:p>
    <w:p>
      <w:pPr>
        <w:numPr>
          <w:ilvl w:val="0"/>
          <w:numId w:val="1"/>
        </w:numPr>
        <w:spacing w:line="360" w:lineRule="auto"/>
        <w:ind w:left="425" w:leftChars="0" w:right="88" w:rightChars="40" w:hanging="425" w:firstLineChars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专业负责人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胡滨</w:t>
      </w:r>
      <w:r>
        <w:rPr>
          <w:rFonts w:hint="eastAsia" w:ascii="仿宋" w:hAnsi="仿宋" w:eastAsia="仿宋" w:cs="仿宋"/>
          <w:sz w:val="32"/>
          <w:szCs w:val="32"/>
        </w:rPr>
        <w:t>教授向专家组汇报专业人才培养及建设情况；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评审组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质询及评议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评审组投票（培养单位回避）；</w:t>
      </w:r>
    </w:p>
    <w:p>
      <w:pPr>
        <w:numPr>
          <w:ilvl w:val="0"/>
          <w:numId w:val="1"/>
        </w:numPr>
        <w:ind w:left="425" w:leftChars="0" w:hanging="425" w:firstLineChars="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</w:rPr>
        <w:t>专家组形成评审意见，作现场反馈。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A2E027"/>
    <w:multiLevelType w:val="singleLevel"/>
    <w:tmpl w:val="24A2E02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2ZjcyNDcxOTgzNWE2MTcxMWQ4ZTQ1OTAxNzFlN2MifQ=="/>
  </w:docVars>
  <w:rsids>
    <w:rsidRoot w:val="12736367"/>
    <w:rsid w:val="00490979"/>
    <w:rsid w:val="004A105D"/>
    <w:rsid w:val="005C0C26"/>
    <w:rsid w:val="0091138C"/>
    <w:rsid w:val="009D324D"/>
    <w:rsid w:val="00A522F2"/>
    <w:rsid w:val="00B503F9"/>
    <w:rsid w:val="00E01394"/>
    <w:rsid w:val="00F31867"/>
    <w:rsid w:val="00F46579"/>
    <w:rsid w:val="01BB342E"/>
    <w:rsid w:val="0CF06F2A"/>
    <w:rsid w:val="0CFE2CC9"/>
    <w:rsid w:val="12736367"/>
    <w:rsid w:val="17B31280"/>
    <w:rsid w:val="1D497BBF"/>
    <w:rsid w:val="266960C2"/>
    <w:rsid w:val="43A134CA"/>
    <w:rsid w:val="4CD314A1"/>
    <w:rsid w:val="4E125FF9"/>
    <w:rsid w:val="521E6C88"/>
    <w:rsid w:val="548D63DA"/>
    <w:rsid w:val="573E519F"/>
    <w:rsid w:val="6B7D7519"/>
    <w:rsid w:val="6C8C3406"/>
    <w:rsid w:val="73707C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等线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6">
    <w:name w:val="_Style 19"/>
    <w:basedOn w:val="1"/>
    <w:next w:val="7"/>
    <w:autoRedefine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eastAsia="宋体"/>
      <w:kern w:val="2"/>
      <w:sz w:val="21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3"/>
    <w:autoRedefine/>
    <w:qFormat/>
    <w:uiPriority w:val="0"/>
    <w:rPr>
      <w:rFonts w:ascii="Calibri" w:hAnsi="Calibri" w:eastAsia="等线" w:cs="Times New Roman"/>
      <w:sz w:val="18"/>
      <w:szCs w:val="18"/>
    </w:rPr>
  </w:style>
  <w:style w:type="character" w:customStyle="1" w:styleId="9">
    <w:name w:val="页脚 Char"/>
    <w:basedOn w:val="5"/>
    <w:link w:val="2"/>
    <w:autoRedefine/>
    <w:qFormat/>
    <w:uiPriority w:val="0"/>
    <w:rPr>
      <w:rFonts w:ascii="Calibri" w:hAnsi="Calibri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286</Characters>
  <Lines>2</Lines>
  <Paragraphs>1</Paragraphs>
  <TotalTime>0</TotalTime>
  <ScaleCrop>false</ScaleCrop>
  <LinksUpToDate>false</LinksUpToDate>
  <CharactersWithSpaces>335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2022-05-16T08:39:00Z</dcterms:created>
  <dc:creator>yisong wang</dc:creator>
  <cp:lastModifiedBy>刘汉羽</cp:lastModifiedBy>
  <dcterms:modified xsi:type="dcterms:W3CDTF">2024-04-22T07:49:45Z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959697606F8F472EBBB33BA453EB607F</vt:lpwstr>
  </property>
</Properties>
</file>